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00F" w:rsidRDefault="0012400F" w:rsidP="00084581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3"/>
          <w:szCs w:val="23"/>
        </w:rPr>
      </w:pPr>
    </w:p>
    <w:p w:rsidR="0012400F" w:rsidRDefault="0012400F" w:rsidP="0012400F">
      <w:pPr>
        <w:pStyle w:val="a6"/>
        <w:spacing w:before="0" w:after="0"/>
        <w:jc w:val="right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12400F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Приложение</w:t>
      </w:r>
    </w:p>
    <w:p w:rsidR="0012400F" w:rsidRDefault="0012400F" w:rsidP="0012400F">
      <w:pPr>
        <w:pStyle w:val="a6"/>
        <w:spacing w:before="0" w:after="0"/>
        <w:jc w:val="right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12400F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 к техническому заданию </w:t>
      </w:r>
    </w:p>
    <w:p w:rsidR="0012400F" w:rsidRPr="0012400F" w:rsidRDefault="0012400F" w:rsidP="0012400F">
      <w:pPr>
        <w:pStyle w:val="a6"/>
        <w:spacing w:before="0" w:after="0"/>
        <w:jc w:val="right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bookmarkStart w:id="0" w:name="_GoBack"/>
      <w:bookmarkEnd w:id="0"/>
      <w:r w:rsidRPr="0012400F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№8</w:t>
      </w:r>
    </w:p>
    <w:p w:rsidR="0012400F" w:rsidRDefault="0012400F" w:rsidP="00084581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</w:rPr>
      </w:pPr>
    </w:p>
    <w:p w:rsidR="00084581" w:rsidRPr="0012400F" w:rsidRDefault="00084581" w:rsidP="00084581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12400F">
        <w:rPr>
          <w:rFonts w:ascii="Times New Roman" w:hAnsi="Times New Roman" w:cs="Times New Roman"/>
          <w:bCs w:val="0"/>
          <w:kern w:val="0"/>
          <w:sz w:val="28"/>
          <w:szCs w:val="28"/>
        </w:rPr>
        <w:t>Общие сведения</w:t>
      </w:r>
      <w:r w:rsidR="0018040D" w:rsidRPr="0012400F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 об оборудовании:</w:t>
      </w:r>
    </w:p>
    <w:p w:rsidR="00084581" w:rsidRPr="0012400F" w:rsidRDefault="00084581" w:rsidP="006034BD">
      <w:pPr>
        <w:spacing w:after="0"/>
        <w:rPr>
          <w:sz w:val="28"/>
          <w:szCs w:val="28"/>
        </w:rPr>
      </w:pPr>
      <w:r w:rsidRPr="0012400F">
        <w:rPr>
          <w:sz w:val="28"/>
          <w:szCs w:val="28"/>
        </w:rPr>
        <w:t>В поставку должно входить все оборудование и программное обеспечение (ПО), обеспечивающие работоспособность системы хранения данных. Оборудование должно быть новым (не бывшим в употреблении). Ввод в эксплуатацию и настройка оборудования и программного обеспечения должна входить в стоимость и выполняться специалистами производителя оборудования или иными авторизованными производителем специалистами.</w:t>
      </w:r>
    </w:p>
    <w:p w:rsidR="00F52D84" w:rsidRPr="0012400F" w:rsidRDefault="00F52D84" w:rsidP="00084581">
      <w:pPr>
        <w:spacing w:after="0"/>
        <w:rPr>
          <w:sz w:val="28"/>
          <w:szCs w:val="28"/>
        </w:rPr>
      </w:pPr>
    </w:p>
    <w:p w:rsidR="00B2202A" w:rsidRPr="0012400F" w:rsidRDefault="00B2202A" w:rsidP="00B2202A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</w:rPr>
      </w:pPr>
    </w:p>
    <w:p w:rsidR="00965481" w:rsidRPr="0012400F" w:rsidRDefault="004F6D66" w:rsidP="00965481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12400F">
        <w:rPr>
          <w:rFonts w:ascii="Times New Roman" w:hAnsi="Times New Roman" w:cs="Times New Roman"/>
          <w:bCs w:val="0"/>
          <w:kern w:val="0"/>
          <w:sz w:val="28"/>
          <w:szCs w:val="28"/>
        </w:rPr>
        <w:t>Источник бесперебойного питания</w:t>
      </w:r>
    </w:p>
    <w:p w:rsidR="004F6D66" w:rsidRPr="0012400F" w:rsidRDefault="004F6D66" w:rsidP="00965481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5298"/>
      </w:tblGrid>
      <w:tr w:rsidR="00965481" w:rsidRPr="0012400F" w:rsidTr="00865E08">
        <w:tc>
          <w:tcPr>
            <w:tcW w:w="4200" w:type="dxa"/>
            <w:tcBorders>
              <w:bottom w:val="single" w:sz="4" w:space="0" w:color="auto"/>
              <w:right w:val="single" w:sz="4" w:space="0" w:color="auto"/>
            </w:tcBorders>
          </w:tcPr>
          <w:p w:rsidR="00965481" w:rsidRPr="0012400F" w:rsidRDefault="00965481" w:rsidP="00865E08">
            <w:pPr>
              <w:rPr>
                <w:b/>
                <w:sz w:val="28"/>
                <w:szCs w:val="28"/>
              </w:rPr>
            </w:pPr>
            <w:r w:rsidRPr="0012400F">
              <w:rPr>
                <w:b/>
                <w:sz w:val="28"/>
                <w:szCs w:val="28"/>
              </w:rPr>
              <w:t>Общие характеристики</w:t>
            </w:r>
          </w:p>
        </w:tc>
        <w:tc>
          <w:tcPr>
            <w:tcW w:w="5298" w:type="dxa"/>
            <w:tcBorders>
              <w:left w:val="single" w:sz="4" w:space="0" w:color="auto"/>
              <w:bottom w:val="single" w:sz="4" w:space="0" w:color="auto"/>
            </w:tcBorders>
          </w:tcPr>
          <w:p w:rsidR="00965481" w:rsidRPr="0012400F" w:rsidRDefault="00965481" w:rsidP="00865E08">
            <w:pPr>
              <w:rPr>
                <w:b/>
                <w:sz w:val="28"/>
                <w:szCs w:val="28"/>
              </w:rPr>
            </w:pPr>
            <w:r w:rsidRPr="0012400F">
              <w:rPr>
                <w:b/>
                <w:sz w:val="28"/>
                <w:szCs w:val="28"/>
              </w:rPr>
              <w:t>Требования, установленные заказчиком</w:t>
            </w:r>
          </w:p>
        </w:tc>
      </w:tr>
      <w:tr w:rsidR="00965481" w:rsidRPr="0012400F" w:rsidTr="00865E08"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81" w:rsidRPr="0012400F" w:rsidRDefault="00965481" w:rsidP="00865E08">
            <w:pPr>
              <w:rPr>
                <w:b/>
                <w:sz w:val="28"/>
                <w:szCs w:val="28"/>
              </w:rPr>
            </w:pP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81" w:rsidRPr="0012400F" w:rsidRDefault="00965481" w:rsidP="00865E08">
            <w:pPr>
              <w:rPr>
                <w:sz w:val="28"/>
                <w:szCs w:val="28"/>
              </w:rPr>
            </w:pPr>
          </w:p>
        </w:tc>
      </w:tr>
      <w:tr w:rsidR="00965481" w:rsidRPr="0012400F" w:rsidTr="00865E08">
        <w:tc>
          <w:tcPr>
            <w:tcW w:w="4200" w:type="dxa"/>
            <w:tcBorders>
              <w:top w:val="single" w:sz="4" w:space="0" w:color="auto"/>
            </w:tcBorders>
          </w:tcPr>
          <w:p w:rsidR="00306BC8" w:rsidRPr="0012400F" w:rsidRDefault="00306BC8" w:rsidP="00306BC8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Линейка</w:t>
            </w:r>
          </w:p>
          <w:p w:rsidR="00965481" w:rsidRPr="0012400F" w:rsidRDefault="00965481" w:rsidP="00306BC8">
            <w:pPr>
              <w:shd w:val="clear" w:color="auto" w:fill="FFFFFF"/>
              <w:spacing w:after="0"/>
              <w:jc w:val="left"/>
              <w:rPr>
                <w:sz w:val="28"/>
                <w:szCs w:val="28"/>
              </w:rPr>
            </w:pP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306BC8" w:rsidRPr="0012400F" w:rsidRDefault="00306BC8" w:rsidP="00306BC8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12400F">
              <w:rPr>
                <w:color w:val="000000"/>
                <w:sz w:val="28"/>
                <w:szCs w:val="28"/>
              </w:rPr>
              <w:t>Smart</w:t>
            </w:r>
            <w:proofErr w:type="spellEnd"/>
            <w:r w:rsidRPr="0012400F">
              <w:rPr>
                <w:color w:val="000000"/>
                <w:sz w:val="28"/>
                <w:szCs w:val="28"/>
              </w:rPr>
              <w:t>-UPS</w:t>
            </w:r>
          </w:p>
          <w:p w:rsidR="00965481" w:rsidRPr="0012400F" w:rsidRDefault="00965481" w:rsidP="00977CFE">
            <w:pPr>
              <w:rPr>
                <w:sz w:val="28"/>
                <w:szCs w:val="28"/>
              </w:rPr>
            </w:pPr>
          </w:p>
        </w:tc>
      </w:tr>
      <w:tr w:rsidR="00965481" w:rsidRPr="0012400F" w:rsidTr="00865E08">
        <w:tc>
          <w:tcPr>
            <w:tcW w:w="4200" w:type="dxa"/>
            <w:tcBorders>
              <w:top w:val="single" w:sz="4" w:space="0" w:color="auto"/>
            </w:tcBorders>
          </w:tcPr>
          <w:p w:rsidR="00306BC8" w:rsidRPr="0012400F" w:rsidRDefault="00306BC8" w:rsidP="00306BC8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Тип</w:t>
            </w:r>
          </w:p>
          <w:p w:rsidR="00965481" w:rsidRPr="0012400F" w:rsidRDefault="00965481" w:rsidP="00306BC8">
            <w:pPr>
              <w:shd w:val="clear" w:color="auto" w:fill="FFFFFF"/>
              <w:spacing w:after="0"/>
              <w:jc w:val="left"/>
              <w:rPr>
                <w:noProof/>
                <w:sz w:val="28"/>
                <w:szCs w:val="28"/>
              </w:rPr>
            </w:pP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306BC8" w:rsidRPr="0012400F" w:rsidRDefault="00306BC8" w:rsidP="00306BC8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Источник бесперебойного питания</w:t>
            </w:r>
          </w:p>
          <w:p w:rsidR="00965481" w:rsidRPr="0012400F" w:rsidRDefault="00965481" w:rsidP="00865E08">
            <w:pPr>
              <w:rPr>
                <w:noProof/>
                <w:sz w:val="28"/>
                <w:szCs w:val="28"/>
              </w:rPr>
            </w:pPr>
          </w:p>
        </w:tc>
      </w:tr>
      <w:tr w:rsidR="00965481" w:rsidRPr="0012400F" w:rsidTr="00865E08">
        <w:tc>
          <w:tcPr>
            <w:tcW w:w="4200" w:type="dxa"/>
            <w:tcBorders>
              <w:top w:val="single" w:sz="4" w:space="0" w:color="auto"/>
            </w:tcBorders>
          </w:tcPr>
          <w:p w:rsidR="00965481" w:rsidRPr="0012400F" w:rsidRDefault="00DD27E7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То</w:t>
            </w:r>
            <w:r w:rsidR="00306BC8" w:rsidRPr="0012400F">
              <w:rPr>
                <w:color w:val="000000"/>
                <w:sz w:val="28"/>
                <w:szCs w:val="28"/>
                <w:shd w:val="clear" w:color="auto" w:fill="FFFFFF"/>
              </w:rPr>
              <w:t>пология ИБП</w:t>
            </w: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965481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С двойным преобразованием (</w:t>
            </w: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online</w:t>
            </w:r>
            <w:proofErr w:type="spellEnd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965481" w:rsidRPr="0012400F" w:rsidTr="00865E08">
        <w:tc>
          <w:tcPr>
            <w:tcW w:w="4200" w:type="dxa"/>
            <w:tcBorders>
              <w:top w:val="single" w:sz="4" w:space="0" w:color="auto"/>
            </w:tcBorders>
          </w:tcPr>
          <w:p w:rsidR="00306BC8" w:rsidRPr="0012400F" w:rsidRDefault="00306BC8" w:rsidP="00306BC8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Полная выходная мощность</w:t>
            </w:r>
          </w:p>
          <w:p w:rsidR="00965481" w:rsidRPr="0012400F" w:rsidRDefault="00965481" w:rsidP="00865E08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965481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8000 ВА</w:t>
            </w:r>
          </w:p>
        </w:tc>
      </w:tr>
      <w:tr w:rsidR="00965481" w:rsidRPr="0012400F" w:rsidTr="00865E08">
        <w:tc>
          <w:tcPr>
            <w:tcW w:w="4200" w:type="dxa"/>
          </w:tcPr>
          <w:p w:rsidR="00965481" w:rsidRPr="0012400F" w:rsidRDefault="00306BC8" w:rsidP="00865E08">
            <w:pPr>
              <w:rPr>
                <w:b/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Активная выходная мощность</w:t>
            </w:r>
          </w:p>
        </w:tc>
        <w:tc>
          <w:tcPr>
            <w:tcW w:w="5298" w:type="dxa"/>
          </w:tcPr>
          <w:p w:rsidR="00965481" w:rsidRPr="0012400F" w:rsidRDefault="00306BC8" w:rsidP="00865E08">
            <w:pPr>
              <w:rPr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8000 Вт</w:t>
            </w:r>
          </w:p>
        </w:tc>
      </w:tr>
      <w:tr w:rsidR="004F6D66" w:rsidRPr="0012400F" w:rsidTr="00865E08">
        <w:tc>
          <w:tcPr>
            <w:tcW w:w="4200" w:type="dxa"/>
          </w:tcPr>
          <w:p w:rsidR="004F6D66" w:rsidRPr="0012400F" w:rsidRDefault="004F6D66" w:rsidP="00865E0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 xml:space="preserve">Плата администрирования </w:t>
            </w: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Web</w:t>
            </w:r>
            <w:proofErr w:type="spellEnd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 xml:space="preserve">/SNMP </w:t>
            </w: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Management</w:t>
            </w:r>
            <w:proofErr w:type="spellEnd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Card</w:t>
            </w:r>
            <w:proofErr w:type="spellEnd"/>
          </w:p>
        </w:tc>
        <w:tc>
          <w:tcPr>
            <w:tcW w:w="5298" w:type="dxa"/>
          </w:tcPr>
          <w:p w:rsidR="004F6D66" w:rsidRPr="0012400F" w:rsidRDefault="004F6D66" w:rsidP="00865E0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DD27E7" w:rsidRPr="0012400F" w:rsidTr="00865E08">
        <w:tc>
          <w:tcPr>
            <w:tcW w:w="4200" w:type="dxa"/>
          </w:tcPr>
          <w:p w:rsidR="00DD27E7" w:rsidRPr="0012400F" w:rsidRDefault="003473C0" w:rsidP="00865E0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bCs/>
                <w:color w:val="202124"/>
                <w:sz w:val="28"/>
                <w:szCs w:val="28"/>
                <w:shd w:val="clear" w:color="auto" w:fill="FFFFFF"/>
              </w:rPr>
              <w:t>Время работы при полной нагрузке</w:t>
            </w:r>
          </w:p>
        </w:tc>
        <w:tc>
          <w:tcPr>
            <w:tcW w:w="5298" w:type="dxa"/>
          </w:tcPr>
          <w:p w:rsidR="00DD27E7" w:rsidRPr="0012400F" w:rsidRDefault="003473C0" w:rsidP="00865E0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Не менее 5 минут</w:t>
            </w:r>
          </w:p>
        </w:tc>
      </w:tr>
      <w:tr w:rsidR="003473C0" w:rsidRPr="0012400F" w:rsidTr="00865E08">
        <w:tc>
          <w:tcPr>
            <w:tcW w:w="4200" w:type="dxa"/>
          </w:tcPr>
          <w:p w:rsidR="003473C0" w:rsidRPr="0012400F" w:rsidRDefault="003473C0" w:rsidP="00865E08">
            <w:pPr>
              <w:rPr>
                <w:bCs/>
                <w:color w:val="202124"/>
                <w:sz w:val="28"/>
                <w:szCs w:val="28"/>
                <w:shd w:val="clear" w:color="auto" w:fill="FFFFFF"/>
              </w:rPr>
            </w:pPr>
            <w:r w:rsidRPr="0012400F">
              <w:rPr>
                <w:bCs/>
                <w:color w:val="202124"/>
                <w:sz w:val="28"/>
                <w:szCs w:val="28"/>
                <w:shd w:val="clear" w:color="auto" w:fill="FFFFFF"/>
              </w:rPr>
              <w:t>Время работы при половинной нагрузке</w:t>
            </w:r>
          </w:p>
        </w:tc>
        <w:tc>
          <w:tcPr>
            <w:tcW w:w="5298" w:type="dxa"/>
          </w:tcPr>
          <w:p w:rsidR="003473C0" w:rsidRPr="0012400F" w:rsidRDefault="003473C0" w:rsidP="00865E0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Не менее 14 минут</w:t>
            </w:r>
          </w:p>
        </w:tc>
      </w:tr>
      <w:tr w:rsidR="00965481" w:rsidRPr="0012400F" w:rsidTr="00865E08">
        <w:tc>
          <w:tcPr>
            <w:tcW w:w="4200" w:type="dxa"/>
          </w:tcPr>
          <w:p w:rsidR="00306BC8" w:rsidRPr="0012400F" w:rsidRDefault="00306BC8" w:rsidP="00306BC8">
            <w:pPr>
              <w:shd w:val="clear" w:color="auto" w:fill="FFFFFF"/>
              <w:spacing w:after="0"/>
              <w:jc w:val="left"/>
              <w:outlineLvl w:val="2"/>
              <w:rPr>
                <w:b/>
                <w:bCs/>
                <w:color w:val="000000"/>
                <w:sz w:val="28"/>
                <w:szCs w:val="28"/>
              </w:rPr>
            </w:pPr>
            <w:r w:rsidRPr="0012400F">
              <w:rPr>
                <w:b/>
                <w:bCs/>
                <w:color w:val="000000"/>
                <w:sz w:val="28"/>
                <w:szCs w:val="28"/>
              </w:rPr>
              <w:t>Входные характеристики</w:t>
            </w:r>
          </w:p>
          <w:p w:rsidR="00965481" w:rsidRPr="0012400F" w:rsidRDefault="00965481" w:rsidP="00865E08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5298" w:type="dxa"/>
          </w:tcPr>
          <w:p w:rsidR="00965481" w:rsidRPr="0012400F" w:rsidRDefault="00965481" w:rsidP="00865E08">
            <w:pPr>
              <w:rPr>
                <w:sz w:val="28"/>
                <w:szCs w:val="28"/>
                <w:lang w:val="en-US"/>
              </w:rPr>
            </w:pPr>
          </w:p>
        </w:tc>
      </w:tr>
      <w:tr w:rsidR="00965481" w:rsidRPr="0012400F" w:rsidTr="00865E08">
        <w:tc>
          <w:tcPr>
            <w:tcW w:w="4200" w:type="dxa"/>
          </w:tcPr>
          <w:p w:rsidR="00965481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Количество фаз</w:t>
            </w:r>
          </w:p>
        </w:tc>
        <w:tc>
          <w:tcPr>
            <w:tcW w:w="5298" w:type="dxa"/>
          </w:tcPr>
          <w:p w:rsidR="00965481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noProof/>
                <w:sz w:val="28"/>
                <w:szCs w:val="28"/>
              </w:rPr>
              <w:t>1 (</w:t>
            </w: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 xml:space="preserve">допускает подключение к 3-фазной сети 380В) </w:t>
            </w:r>
          </w:p>
        </w:tc>
      </w:tr>
      <w:tr w:rsidR="00965481" w:rsidRPr="0012400F" w:rsidTr="00865E08">
        <w:tc>
          <w:tcPr>
            <w:tcW w:w="4200" w:type="dxa"/>
          </w:tcPr>
          <w:p w:rsidR="00965481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Номинальное входное напряжение</w:t>
            </w:r>
          </w:p>
        </w:tc>
        <w:tc>
          <w:tcPr>
            <w:tcW w:w="5298" w:type="dxa"/>
          </w:tcPr>
          <w:p w:rsidR="00965481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220 В</w:t>
            </w:r>
          </w:p>
        </w:tc>
      </w:tr>
      <w:tr w:rsidR="00965481" w:rsidRPr="0012400F" w:rsidTr="00865E08">
        <w:tc>
          <w:tcPr>
            <w:tcW w:w="4200" w:type="dxa"/>
          </w:tcPr>
          <w:p w:rsidR="00965481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Входная частота</w:t>
            </w:r>
          </w:p>
        </w:tc>
        <w:tc>
          <w:tcPr>
            <w:tcW w:w="5298" w:type="dxa"/>
          </w:tcPr>
          <w:p w:rsidR="00965481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40 … 70 </w:t>
            </w: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Hz</w:t>
            </w:r>
            <w:proofErr w:type="spellEnd"/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Диапазон входного напряжения при работе от сети</w:t>
            </w: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160 … 275 В</w:t>
            </w:r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306BC8">
            <w:pPr>
              <w:pStyle w:val="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Выходные характеристики</w:t>
            </w:r>
          </w:p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Количество фаз</w:t>
            </w: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  <w:lang w:val="en-US"/>
              </w:rPr>
            </w:pPr>
            <w:r w:rsidRPr="0012400F">
              <w:rPr>
                <w:noProof/>
                <w:sz w:val="28"/>
                <w:szCs w:val="28"/>
                <w:lang w:val="en-US"/>
              </w:rPr>
              <w:t>1</w:t>
            </w:r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306BC8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Номинальное выходное напряжение</w:t>
            </w:r>
          </w:p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230 В</w:t>
            </w:r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Выходная частота (синхронизированная с электросетью)</w:t>
            </w: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45 … 65 Гц</w:t>
            </w:r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Выходная частота (не синхронизированная с электросетью)</w:t>
            </w: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50/60Hz +/- 3 </w:t>
            </w: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Hz</w:t>
            </w:r>
            <w:proofErr w:type="spellEnd"/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Тип формы напряжения</w:t>
            </w: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Синусоидальный сигнал</w:t>
            </w:r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Искажения формы выходного напряжения, не более</w:t>
            </w: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3%</w:t>
            </w:r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Коэффициент выходной мощности</w:t>
            </w: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noProof/>
                <w:sz w:val="28"/>
                <w:szCs w:val="28"/>
              </w:rPr>
              <w:t>1</w:t>
            </w:r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Автоматический регулятор напряжения (AVR)</w:t>
            </w: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Нет</w:t>
            </w:r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306BC8">
            <w:pPr>
              <w:pStyle w:val="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Входные разъемы</w:t>
            </w:r>
          </w:p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306BC8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IEC 320 C13</w:t>
            </w:r>
          </w:p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 xml:space="preserve">6 </w:t>
            </w: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шт</w:t>
            </w:r>
            <w:proofErr w:type="spellEnd"/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IEC 320 C19</w:t>
            </w: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noProof/>
                <w:sz w:val="28"/>
                <w:szCs w:val="28"/>
              </w:rPr>
              <w:t>4</w:t>
            </w: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шт</w:t>
            </w:r>
            <w:proofErr w:type="spellEnd"/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306BC8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12400F">
              <w:rPr>
                <w:color w:val="000000"/>
                <w:sz w:val="28"/>
                <w:szCs w:val="28"/>
                <w:lang w:val="en-US"/>
              </w:rPr>
              <w:t>IEC Jumpers</w:t>
            </w:r>
          </w:p>
          <w:p w:rsidR="00306BC8" w:rsidRPr="0012400F" w:rsidRDefault="00306BC8" w:rsidP="00865E08">
            <w:pPr>
              <w:rPr>
                <w:noProof/>
                <w:sz w:val="28"/>
                <w:szCs w:val="28"/>
                <w:lang w:val="en-US"/>
              </w:rPr>
            </w:pP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noProof/>
                <w:sz w:val="28"/>
                <w:szCs w:val="28"/>
              </w:rPr>
              <w:lastRenderedPageBreak/>
              <w:t>3</w:t>
            </w: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шт</w:t>
            </w:r>
            <w:proofErr w:type="spellEnd"/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306BC8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12400F">
              <w:rPr>
                <w:color w:val="000000"/>
                <w:sz w:val="28"/>
                <w:szCs w:val="28"/>
                <w:lang w:val="en-US"/>
              </w:rPr>
              <w:t>Hard Wire 3-wire (PH N + G)</w:t>
            </w:r>
          </w:p>
          <w:p w:rsidR="00306BC8" w:rsidRPr="0012400F" w:rsidRDefault="00306BC8" w:rsidP="00865E08">
            <w:pPr>
              <w:rPr>
                <w:noProof/>
                <w:sz w:val="28"/>
                <w:szCs w:val="28"/>
                <w:lang w:val="en-US"/>
              </w:rPr>
            </w:pP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</w:rPr>
            </w:pPr>
            <w:r w:rsidRPr="0012400F">
              <w:rPr>
                <w:noProof/>
                <w:sz w:val="28"/>
                <w:szCs w:val="28"/>
              </w:rPr>
              <w:t>1</w:t>
            </w: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шт</w:t>
            </w:r>
            <w:proofErr w:type="spellEnd"/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306BC8">
            <w:pPr>
              <w:pStyle w:val="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Батарея</w:t>
            </w:r>
          </w:p>
          <w:p w:rsidR="00306BC8" w:rsidRPr="0012400F" w:rsidRDefault="00306BC8" w:rsidP="00865E08">
            <w:pPr>
              <w:rPr>
                <w:noProof/>
                <w:sz w:val="28"/>
                <w:szCs w:val="28"/>
                <w:lang w:val="en-US"/>
              </w:rPr>
            </w:pP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  <w:lang w:val="en-US"/>
              </w:rPr>
            </w:pPr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306BC8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Наличие в поставке</w:t>
            </w:r>
          </w:p>
          <w:p w:rsidR="00306BC8" w:rsidRPr="0012400F" w:rsidRDefault="00306BC8" w:rsidP="00865E08">
            <w:pPr>
              <w:rPr>
                <w:noProof/>
                <w:sz w:val="28"/>
                <w:szCs w:val="28"/>
                <w:lang w:val="en-US"/>
              </w:rPr>
            </w:pP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  <w:lang w:val="en-US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  <w:lang w:val="en-US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Тип</w:t>
            </w: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  <w:lang w:val="en-US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Необслуживаемая</w:t>
            </w:r>
          </w:p>
        </w:tc>
      </w:tr>
      <w:tr w:rsidR="00306BC8" w:rsidRPr="0012400F" w:rsidTr="00865E08">
        <w:tc>
          <w:tcPr>
            <w:tcW w:w="4200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  <w:lang w:val="en-US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Ёмкость</w:t>
            </w:r>
          </w:p>
        </w:tc>
        <w:tc>
          <w:tcPr>
            <w:tcW w:w="5298" w:type="dxa"/>
          </w:tcPr>
          <w:p w:rsidR="00306BC8" w:rsidRPr="0012400F" w:rsidRDefault="00306BC8" w:rsidP="00865E08">
            <w:pPr>
              <w:rPr>
                <w:noProof/>
                <w:sz w:val="28"/>
                <w:szCs w:val="28"/>
                <w:lang w:val="en-US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 xml:space="preserve">10 </w:t>
            </w: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Ач</w:t>
            </w:r>
            <w:proofErr w:type="spellEnd"/>
          </w:p>
        </w:tc>
      </w:tr>
      <w:tr w:rsidR="00306BC8" w:rsidRPr="0012400F" w:rsidTr="00140551">
        <w:tc>
          <w:tcPr>
            <w:tcW w:w="4200" w:type="dxa"/>
          </w:tcPr>
          <w:p w:rsidR="00306BC8" w:rsidRPr="0012400F" w:rsidRDefault="00306BC8" w:rsidP="00140551">
            <w:pPr>
              <w:rPr>
                <w:noProof/>
                <w:sz w:val="28"/>
                <w:szCs w:val="28"/>
                <w:lang w:val="en-US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Напряжение</w:t>
            </w:r>
          </w:p>
        </w:tc>
        <w:tc>
          <w:tcPr>
            <w:tcW w:w="5298" w:type="dxa"/>
          </w:tcPr>
          <w:p w:rsidR="00306BC8" w:rsidRPr="0012400F" w:rsidRDefault="00306BC8" w:rsidP="00140551">
            <w:pPr>
              <w:rPr>
                <w:noProof/>
                <w:sz w:val="28"/>
                <w:szCs w:val="28"/>
                <w:lang w:val="en-US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12 В</w:t>
            </w:r>
          </w:p>
        </w:tc>
      </w:tr>
      <w:tr w:rsidR="00306BC8" w:rsidRPr="0012400F" w:rsidTr="00140551">
        <w:tc>
          <w:tcPr>
            <w:tcW w:w="4200" w:type="dxa"/>
          </w:tcPr>
          <w:p w:rsidR="00306BC8" w:rsidRPr="0012400F" w:rsidRDefault="00306BC8" w:rsidP="00140551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Количество батарей (картриджей) в комплекте</w:t>
            </w:r>
          </w:p>
        </w:tc>
        <w:tc>
          <w:tcPr>
            <w:tcW w:w="5298" w:type="dxa"/>
          </w:tcPr>
          <w:p w:rsidR="00306BC8" w:rsidRPr="0012400F" w:rsidRDefault="00306BC8" w:rsidP="00140551">
            <w:pPr>
              <w:rPr>
                <w:noProof/>
                <w:sz w:val="28"/>
                <w:szCs w:val="28"/>
              </w:rPr>
            </w:pPr>
            <w:r w:rsidRPr="0012400F">
              <w:rPr>
                <w:noProof/>
                <w:sz w:val="28"/>
                <w:szCs w:val="28"/>
              </w:rPr>
              <w:t>8 шт</w:t>
            </w:r>
          </w:p>
        </w:tc>
      </w:tr>
      <w:tr w:rsidR="00306BC8" w:rsidRPr="0012400F" w:rsidTr="00140551">
        <w:tc>
          <w:tcPr>
            <w:tcW w:w="4200" w:type="dxa"/>
          </w:tcPr>
          <w:p w:rsidR="00306BC8" w:rsidRPr="0012400F" w:rsidRDefault="00306BC8" w:rsidP="001405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Линейное напряжение сборки</w:t>
            </w:r>
          </w:p>
        </w:tc>
        <w:tc>
          <w:tcPr>
            <w:tcW w:w="5298" w:type="dxa"/>
          </w:tcPr>
          <w:p w:rsidR="00306BC8" w:rsidRPr="0012400F" w:rsidRDefault="00306BC8" w:rsidP="00140551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96 В</w:t>
            </w:r>
          </w:p>
        </w:tc>
      </w:tr>
      <w:tr w:rsidR="00306BC8" w:rsidRPr="0012400F" w:rsidTr="00140551">
        <w:tc>
          <w:tcPr>
            <w:tcW w:w="4200" w:type="dxa"/>
          </w:tcPr>
          <w:p w:rsidR="00306BC8" w:rsidRPr="0012400F" w:rsidRDefault="00306BC8" w:rsidP="001405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Энергия батареи при токе 10-часового разряда</w:t>
            </w:r>
          </w:p>
        </w:tc>
        <w:tc>
          <w:tcPr>
            <w:tcW w:w="5298" w:type="dxa"/>
          </w:tcPr>
          <w:p w:rsidR="00306BC8" w:rsidRPr="0012400F" w:rsidRDefault="00306BC8" w:rsidP="00140551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1920 Вт*ч</w:t>
            </w:r>
          </w:p>
        </w:tc>
      </w:tr>
      <w:tr w:rsidR="00306BC8" w:rsidRPr="0012400F" w:rsidTr="00140551">
        <w:tc>
          <w:tcPr>
            <w:tcW w:w="4200" w:type="dxa"/>
          </w:tcPr>
          <w:p w:rsidR="00306BC8" w:rsidRPr="0012400F" w:rsidRDefault="00306BC8" w:rsidP="001405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иповое</w:t>
            </w:r>
            <w:proofErr w:type="spellEnd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 xml:space="preserve"> время заряда</w:t>
            </w:r>
          </w:p>
        </w:tc>
        <w:tc>
          <w:tcPr>
            <w:tcW w:w="5298" w:type="dxa"/>
          </w:tcPr>
          <w:p w:rsidR="00306BC8" w:rsidRPr="0012400F" w:rsidRDefault="00306BC8" w:rsidP="00140551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10 ч</w:t>
            </w:r>
          </w:p>
        </w:tc>
      </w:tr>
      <w:tr w:rsidR="00306BC8" w:rsidRPr="0012400F" w:rsidTr="00140551">
        <w:tc>
          <w:tcPr>
            <w:tcW w:w="4200" w:type="dxa"/>
          </w:tcPr>
          <w:p w:rsidR="00306BC8" w:rsidRPr="0012400F" w:rsidRDefault="00306BC8" w:rsidP="001405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Максимальный ток заряда АБ, не более</w:t>
            </w:r>
          </w:p>
        </w:tc>
        <w:tc>
          <w:tcPr>
            <w:tcW w:w="5298" w:type="dxa"/>
          </w:tcPr>
          <w:p w:rsidR="00306BC8" w:rsidRPr="0012400F" w:rsidRDefault="00306BC8" w:rsidP="00140551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3 А</w:t>
            </w:r>
          </w:p>
        </w:tc>
      </w:tr>
      <w:tr w:rsidR="00306BC8" w:rsidRPr="0012400F" w:rsidTr="00140551">
        <w:tc>
          <w:tcPr>
            <w:tcW w:w="4200" w:type="dxa"/>
          </w:tcPr>
          <w:p w:rsidR="00306BC8" w:rsidRPr="0012400F" w:rsidRDefault="00306BC8" w:rsidP="001405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Сменная АБ</w:t>
            </w:r>
          </w:p>
        </w:tc>
        <w:tc>
          <w:tcPr>
            <w:tcW w:w="5298" w:type="dxa"/>
          </w:tcPr>
          <w:p w:rsidR="00306BC8" w:rsidRPr="0012400F" w:rsidRDefault="004F6D66" w:rsidP="00140551">
            <w:pPr>
              <w:rPr>
                <w:noProof/>
                <w:sz w:val="28"/>
                <w:szCs w:val="28"/>
              </w:rPr>
            </w:pPr>
            <w:r w:rsidRPr="0012400F">
              <w:rPr>
                <w:noProof/>
                <w:sz w:val="28"/>
                <w:szCs w:val="28"/>
              </w:rPr>
              <w:t>Поддерживается</w:t>
            </w:r>
          </w:p>
        </w:tc>
      </w:tr>
      <w:tr w:rsidR="00306BC8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Возможность самостоятельной замены батарей</w:t>
            </w:r>
          </w:p>
          <w:p w:rsidR="00306BC8" w:rsidRPr="0012400F" w:rsidRDefault="00306BC8" w:rsidP="001405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298" w:type="dxa"/>
          </w:tcPr>
          <w:p w:rsidR="00306BC8" w:rsidRPr="0012400F" w:rsidRDefault="004F6D66" w:rsidP="00140551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306BC8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Возможность горячей замены (</w:t>
            </w:r>
            <w:proofErr w:type="spellStart"/>
            <w:r w:rsidRPr="0012400F">
              <w:rPr>
                <w:color w:val="000000"/>
                <w:sz w:val="28"/>
                <w:szCs w:val="28"/>
              </w:rPr>
              <w:t>Hot</w:t>
            </w:r>
            <w:proofErr w:type="spellEnd"/>
            <w:r w:rsidRPr="0012400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2400F">
              <w:rPr>
                <w:color w:val="000000"/>
                <w:sz w:val="28"/>
                <w:szCs w:val="28"/>
              </w:rPr>
              <w:t>Swap</w:t>
            </w:r>
            <w:proofErr w:type="spellEnd"/>
            <w:r w:rsidRPr="0012400F">
              <w:rPr>
                <w:color w:val="000000"/>
                <w:sz w:val="28"/>
                <w:szCs w:val="28"/>
              </w:rPr>
              <w:t>) батареи</w:t>
            </w:r>
          </w:p>
          <w:p w:rsidR="00306BC8" w:rsidRPr="0012400F" w:rsidRDefault="00306BC8" w:rsidP="001405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298" w:type="dxa"/>
          </w:tcPr>
          <w:p w:rsidR="00306BC8" w:rsidRPr="0012400F" w:rsidRDefault="004F6D66" w:rsidP="00140551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Возможность подключения внешних батарей</w:t>
            </w:r>
          </w:p>
          <w:p w:rsidR="004F6D66" w:rsidRPr="0012400F" w:rsidRDefault="004F6D66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Допустимое количество внешних батарейных модулей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 xml:space="preserve">10 </w:t>
            </w: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шт</w:t>
            </w:r>
            <w:proofErr w:type="spellEnd"/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pStyle w:val="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Индикация и управление</w:t>
            </w:r>
          </w:p>
          <w:p w:rsidR="004F6D66" w:rsidRPr="0012400F" w:rsidRDefault="004F6D66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Интерфейс</w:t>
            </w:r>
            <w:r w:rsidR="00DD27E7" w:rsidRPr="0012400F">
              <w:rPr>
                <w:color w:val="000000"/>
                <w:sz w:val="28"/>
                <w:szCs w:val="28"/>
                <w:shd w:val="clear" w:color="auto" w:fill="FFFFFF"/>
              </w:rPr>
              <w:t>ные порты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  <w:lang w:val="en-US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COM (RS-232, DB9), RJ-45 10/100 Base-T, USB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ЖК дисплей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Кнопка включения</w:t>
            </w:r>
          </w:p>
          <w:p w:rsidR="004F6D66" w:rsidRPr="0012400F" w:rsidRDefault="004F6D66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Кнопка</w:t>
            </w:r>
            <w:r w:rsidRPr="0012400F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"</w:t>
            </w: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Рестарт</w:t>
            </w:r>
            <w:r w:rsidRPr="0012400F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" (Reset, Circuit Breaker)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  <w:lang w:val="en-US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Аварийное отключение питания (EPO)</w:t>
            </w:r>
          </w:p>
          <w:p w:rsidR="004F6D66" w:rsidRPr="0012400F" w:rsidRDefault="004F6D66" w:rsidP="004F6D66">
            <w:pPr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  <w:lang w:val="en-US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Разъемы для коммуникационных плат</w:t>
            </w:r>
          </w:p>
          <w:p w:rsidR="004F6D66" w:rsidRPr="0012400F" w:rsidRDefault="004F6D66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 xml:space="preserve">Возможность установки платы </w:t>
            </w:r>
            <w:proofErr w:type="spellStart"/>
            <w:r w:rsidRPr="0012400F">
              <w:rPr>
                <w:color w:val="000000"/>
                <w:sz w:val="28"/>
                <w:szCs w:val="28"/>
              </w:rPr>
              <w:t>SmartSlot</w:t>
            </w:r>
            <w:proofErr w:type="spellEnd"/>
          </w:p>
          <w:p w:rsidR="004F6D66" w:rsidRPr="0012400F" w:rsidRDefault="004F6D66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Самотестирование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Автозарядка</w:t>
            </w:r>
            <w:proofErr w:type="spellEnd"/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12400F">
              <w:rPr>
                <w:color w:val="000000"/>
                <w:sz w:val="28"/>
                <w:szCs w:val="28"/>
              </w:rPr>
              <w:t>Автоперезагрузка</w:t>
            </w:r>
            <w:proofErr w:type="spellEnd"/>
          </w:p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12400F">
              <w:rPr>
                <w:color w:val="000000"/>
                <w:sz w:val="28"/>
                <w:szCs w:val="28"/>
              </w:rPr>
              <w:t>Автовключение</w:t>
            </w:r>
            <w:proofErr w:type="spellEnd"/>
          </w:p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Автовыключение</w:t>
            </w:r>
            <w:proofErr w:type="spellEnd"/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Холодный старт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Сухие контакты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Программное обеспечение</w:t>
            </w:r>
          </w:p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DD27E7" w:rsidRPr="0012400F" w:rsidTr="00140551">
        <w:tc>
          <w:tcPr>
            <w:tcW w:w="4200" w:type="dxa"/>
          </w:tcPr>
          <w:p w:rsidR="00DD27E7" w:rsidRPr="0012400F" w:rsidRDefault="00DD27E7" w:rsidP="004F6D66">
            <w:pPr>
              <w:shd w:val="clear" w:color="auto" w:fill="FFFFFF"/>
              <w:spacing w:after="0"/>
              <w:jc w:val="left"/>
              <w:rPr>
                <w:b/>
                <w:color w:val="000000"/>
                <w:sz w:val="28"/>
                <w:szCs w:val="28"/>
              </w:rPr>
            </w:pPr>
            <w:r w:rsidRPr="0012400F">
              <w:rPr>
                <w:rStyle w:val="a9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AFAFA"/>
              </w:rPr>
              <w:t xml:space="preserve">Количество доступных интерфейсов </w:t>
            </w:r>
            <w:proofErr w:type="spellStart"/>
            <w:r w:rsidRPr="0012400F">
              <w:rPr>
                <w:rStyle w:val="a9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AFAFA"/>
              </w:rPr>
              <w:t>SmartSlot</w:t>
            </w:r>
            <w:proofErr w:type="spellEnd"/>
            <w:r w:rsidRPr="0012400F">
              <w:rPr>
                <w:rStyle w:val="a9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AFAFA"/>
              </w:rPr>
              <w:t>™</w:t>
            </w:r>
          </w:p>
        </w:tc>
        <w:tc>
          <w:tcPr>
            <w:tcW w:w="5298" w:type="dxa"/>
          </w:tcPr>
          <w:p w:rsidR="00DD27E7" w:rsidRPr="0012400F" w:rsidRDefault="00DD27E7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333333"/>
                <w:sz w:val="28"/>
                <w:szCs w:val="28"/>
                <w:shd w:val="clear" w:color="auto" w:fill="FAFAFA"/>
              </w:rPr>
              <w:t>1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pStyle w:val="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Защита и фильтрация</w:t>
            </w:r>
          </w:p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Уровень поглощаемой энергии импульса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480 Дж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Класс защиты</w:t>
            </w:r>
          </w:p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IP20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Защита от короткого замыкания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Защита от высоковольтных импульсов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Фильтрация помех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Защита от перегрузки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Защита от перегрева</w:t>
            </w:r>
          </w:p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Защита от понижения напряжения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Защита от повышения напряжения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Защита цепи нагрузки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Защита входной цепи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Есть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pStyle w:val="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Параметры окружающей среды</w:t>
            </w:r>
          </w:p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Рабочий диапазон температуры</w:t>
            </w:r>
          </w:p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0 — 40 °C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Температура хранения</w:t>
            </w:r>
          </w:p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-15 — 45 °C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Рабочий диапазон относительной влажности</w:t>
            </w:r>
          </w:p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0 — 95%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Относительная влажность хранения</w:t>
            </w:r>
          </w:p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0 — 95%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pStyle w:val="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Физические характеристики</w:t>
            </w:r>
          </w:p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Форм-фактор</w:t>
            </w:r>
          </w:p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Напольный, Настольный, Стоечный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Высота аппаратной стойки</w:t>
            </w:r>
          </w:p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6 U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Материал корпуса</w:t>
            </w:r>
          </w:p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Сталь, пластик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</w:rPr>
              <w:t>Уровень акустического шума, не более</w:t>
            </w:r>
          </w:p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55 </w:t>
            </w: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дБА</w:t>
            </w:r>
            <w:proofErr w:type="spellEnd"/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Охлаждение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noProof/>
                <w:sz w:val="28"/>
                <w:szCs w:val="28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Воздушное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Цвет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Черный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b/>
                <w:color w:val="000000"/>
                <w:sz w:val="28"/>
                <w:szCs w:val="28"/>
                <w:shd w:val="clear" w:color="auto" w:fill="FFFFFF"/>
              </w:rPr>
              <w:t>Габариты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838A8" w:rsidRPr="0012400F" w:rsidTr="00140551">
        <w:tc>
          <w:tcPr>
            <w:tcW w:w="4200" w:type="dxa"/>
          </w:tcPr>
          <w:p w:rsidR="00A838A8" w:rsidRPr="0012400F" w:rsidRDefault="00A838A8" w:rsidP="004F6D66">
            <w:pPr>
              <w:shd w:val="clear" w:color="auto" w:fill="FFFFFF"/>
              <w:spacing w:after="0"/>
              <w:jc w:val="left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rStyle w:val="a9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AFAFA"/>
              </w:rPr>
              <w:t>Максимальная высота</w:t>
            </w:r>
          </w:p>
        </w:tc>
        <w:tc>
          <w:tcPr>
            <w:tcW w:w="5298" w:type="dxa"/>
          </w:tcPr>
          <w:p w:rsidR="00A838A8" w:rsidRPr="0012400F" w:rsidRDefault="00A838A8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333333"/>
                <w:sz w:val="28"/>
                <w:szCs w:val="28"/>
                <w:shd w:val="clear" w:color="auto" w:fill="FAFAFA"/>
              </w:rPr>
              <w:t>263MM, 26.3cm</w:t>
            </w:r>
          </w:p>
        </w:tc>
      </w:tr>
      <w:tr w:rsidR="00A838A8" w:rsidRPr="0012400F" w:rsidTr="00140551">
        <w:tc>
          <w:tcPr>
            <w:tcW w:w="4200" w:type="dxa"/>
          </w:tcPr>
          <w:p w:rsidR="00A838A8" w:rsidRPr="0012400F" w:rsidRDefault="00A838A8" w:rsidP="004F6D66">
            <w:pPr>
              <w:shd w:val="clear" w:color="auto" w:fill="FFFFFF"/>
              <w:spacing w:after="0"/>
              <w:jc w:val="left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rStyle w:val="a9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AFAFA"/>
              </w:rPr>
              <w:t>Максимальная ширина</w:t>
            </w:r>
          </w:p>
        </w:tc>
        <w:tc>
          <w:tcPr>
            <w:tcW w:w="5298" w:type="dxa"/>
          </w:tcPr>
          <w:p w:rsidR="00A838A8" w:rsidRPr="0012400F" w:rsidRDefault="00A838A8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333333"/>
                <w:sz w:val="28"/>
                <w:szCs w:val="28"/>
                <w:shd w:val="clear" w:color="auto" w:fill="FAFAFA"/>
              </w:rPr>
              <w:t>432MM, 43.2cm</w:t>
            </w:r>
          </w:p>
        </w:tc>
      </w:tr>
      <w:tr w:rsidR="00A838A8" w:rsidRPr="0012400F" w:rsidTr="00140551">
        <w:tc>
          <w:tcPr>
            <w:tcW w:w="4200" w:type="dxa"/>
          </w:tcPr>
          <w:p w:rsidR="00A838A8" w:rsidRPr="0012400F" w:rsidRDefault="00A838A8" w:rsidP="004F6D66">
            <w:pPr>
              <w:shd w:val="clear" w:color="auto" w:fill="FFFFFF"/>
              <w:spacing w:after="0"/>
              <w:jc w:val="left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rStyle w:val="a9"/>
                <w:b w:val="0"/>
                <w:color w:val="333333"/>
                <w:sz w:val="28"/>
                <w:szCs w:val="28"/>
                <w:bdr w:val="none" w:sz="0" w:space="0" w:color="auto" w:frame="1"/>
                <w:shd w:val="clear" w:color="auto" w:fill="FAFAFA"/>
              </w:rPr>
              <w:t>Максимальная глубина</w:t>
            </w:r>
          </w:p>
        </w:tc>
        <w:tc>
          <w:tcPr>
            <w:tcW w:w="5298" w:type="dxa"/>
          </w:tcPr>
          <w:p w:rsidR="00A838A8" w:rsidRPr="0012400F" w:rsidRDefault="00A838A8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333333"/>
                <w:sz w:val="28"/>
                <w:szCs w:val="28"/>
                <w:shd w:val="clear" w:color="auto" w:fill="FAFAFA"/>
              </w:rPr>
              <w:t>715MM, 71.5cm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Вес нетто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Не более 130 кг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Вес брутто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Не более 140 кг</w:t>
            </w:r>
          </w:p>
        </w:tc>
      </w:tr>
      <w:tr w:rsidR="004F6D66" w:rsidRPr="0012400F" w:rsidTr="00140551">
        <w:tc>
          <w:tcPr>
            <w:tcW w:w="4200" w:type="dxa"/>
          </w:tcPr>
          <w:p w:rsidR="004F6D66" w:rsidRPr="0012400F" w:rsidRDefault="004F6D66" w:rsidP="004F6D66">
            <w:pPr>
              <w:shd w:val="clear" w:color="auto" w:fill="FFFFFF"/>
              <w:spacing w:after="0"/>
              <w:jc w:val="left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b/>
                <w:color w:val="000000"/>
                <w:sz w:val="28"/>
                <w:szCs w:val="28"/>
                <w:shd w:val="clear" w:color="auto" w:fill="FFFFFF"/>
              </w:rPr>
              <w:t>Комплект поставки</w:t>
            </w:r>
          </w:p>
        </w:tc>
        <w:tc>
          <w:tcPr>
            <w:tcW w:w="5298" w:type="dxa"/>
          </w:tcPr>
          <w:p w:rsidR="004F6D66" w:rsidRPr="0012400F" w:rsidRDefault="004F6D66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 xml:space="preserve">ИБП, направляющие для монтажа в аппаратурные стойки с крепежом, компакт-диск с программным обеспечением, компакт-диск с документацией, руководство по инсталляции, датчик температуры, </w:t>
            </w: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USB-кабель, гарантийная карта, плата администрирования </w:t>
            </w: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Web</w:t>
            </w:r>
            <w:proofErr w:type="spellEnd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 xml:space="preserve">/SNMP </w:t>
            </w: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Management</w:t>
            </w:r>
            <w:proofErr w:type="spellEnd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Card</w:t>
            </w:r>
            <w:proofErr w:type="spellEnd"/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>, комплект кабелей питания</w:t>
            </w:r>
          </w:p>
        </w:tc>
      </w:tr>
      <w:tr w:rsidR="00A838A8" w:rsidRPr="0012400F" w:rsidTr="00140551">
        <w:tc>
          <w:tcPr>
            <w:tcW w:w="4200" w:type="dxa"/>
          </w:tcPr>
          <w:p w:rsidR="00A838A8" w:rsidRPr="0012400F" w:rsidRDefault="00A838A8" w:rsidP="004F6D66">
            <w:pPr>
              <w:shd w:val="clear" w:color="auto" w:fill="FFFFFF"/>
              <w:spacing w:after="0"/>
              <w:jc w:val="left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rStyle w:val="a9"/>
                <w:color w:val="333333"/>
                <w:sz w:val="28"/>
                <w:szCs w:val="28"/>
                <w:bdr w:val="none" w:sz="0" w:space="0" w:color="auto" w:frame="1"/>
                <w:shd w:val="clear" w:color="auto" w:fill="FAFAFA"/>
              </w:rPr>
              <w:lastRenderedPageBreak/>
              <w:t>Стандартная гарантия ИБП</w:t>
            </w:r>
          </w:p>
        </w:tc>
        <w:tc>
          <w:tcPr>
            <w:tcW w:w="5298" w:type="dxa"/>
          </w:tcPr>
          <w:p w:rsidR="00A838A8" w:rsidRPr="0012400F" w:rsidRDefault="00A838A8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 xml:space="preserve"> 3 года  (ремонт или замена)</w:t>
            </w:r>
          </w:p>
        </w:tc>
      </w:tr>
      <w:tr w:rsidR="00A838A8" w:rsidRPr="0012400F" w:rsidTr="00140551">
        <w:tc>
          <w:tcPr>
            <w:tcW w:w="4200" w:type="dxa"/>
          </w:tcPr>
          <w:p w:rsidR="00A838A8" w:rsidRPr="0012400F" w:rsidRDefault="00A838A8" w:rsidP="00A838A8">
            <w:pPr>
              <w:shd w:val="clear" w:color="auto" w:fill="FFFFFF"/>
              <w:spacing w:after="0"/>
              <w:jc w:val="left"/>
              <w:rPr>
                <w:rStyle w:val="a9"/>
                <w:color w:val="333333"/>
                <w:sz w:val="28"/>
                <w:szCs w:val="28"/>
                <w:bdr w:val="none" w:sz="0" w:space="0" w:color="auto" w:frame="1"/>
                <w:shd w:val="clear" w:color="auto" w:fill="FAFAFA"/>
              </w:rPr>
            </w:pPr>
            <w:r w:rsidRPr="0012400F">
              <w:rPr>
                <w:rStyle w:val="a9"/>
                <w:color w:val="333333"/>
                <w:sz w:val="28"/>
                <w:szCs w:val="28"/>
                <w:bdr w:val="none" w:sz="0" w:space="0" w:color="auto" w:frame="1"/>
                <w:shd w:val="clear" w:color="auto" w:fill="FAFAFA"/>
              </w:rPr>
              <w:t>Стандартная гарантия Батареи</w:t>
            </w:r>
          </w:p>
        </w:tc>
        <w:tc>
          <w:tcPr>
            <w:tcW w:w="5298" w:type="dxa"/>
          </w:tcPr>
          <w:p w:rsidR="00A838A8" w:rsidRPr="0012400F" w:rsidRDefault="00A838A8" w:rsidP="004F6D66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400F">
              <w:rPr>
                <w:color w:val="000000"/>
                <w:sz w:val="28"/>
                <w:szCs w:val="28"/>
                <w:shd w:val="clear" w:color="auto" w:fill="FFFFFF"/>
              </w:rPr>
              <w:t xml:space="preserve"> 2 года</w:t>
            </w:r>
          </w:p>
        </w:tc>
      </w:tr>
    </w:tbl>
    <w:p w:rsidR="00CB6D89" w:rsidRPr="0012400F" w:rsidRDefault="00CB6D89" w:rsidP="00B2202A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</w:pPr>
    </w:p>
    <w:sectPr w:rsidR="00CB6D89" w:rsidRPr="0012400F" w:rsidSect="008A1B55">
      <w:pgSz w:w="11909" w:h="16834" w:code="9"/>
      <w:pgMar w:top="540" w:right="1136" w:bottom="540" w:left="12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A1341"/>
    <w:multiLevelType w:val="hybridMultilevel"/>
    <w:tmpl w:val="9F60C7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915E4"/>
    <w:multiLevelType w:val="hybridMultilevel"/>
    <w:tmpl w:val="21F05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142F1"/>
    <w:multiLevelType w:val="hybridMultilevel"/>
    <w:tmpl w:val="9F8C5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804B7"/>
    <w:multiLevelType w:val="hybridMultilevel"/>
    <w:tmpl w:val="2C10C8F4"/>
    <w:lvl w:ilvl="0" w:tplc="BA82A9CE">
      <w:start w:val="1"/>
      <w:numFmt w:val="decimal"/>
      <w:pStyle w:val="Head9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A82175"/>
    <w:multiLevelType w:val="hybridMultilevel"/>
    <w:tmpl w:val="647685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91559"/>
    <w:multiLevelType w:val="hybridMultilevel"/>
    <w:tmpl w:val="15EE9B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6D16B6"/>
    <w:multiLevelType w:val="hybridMultilevel"/>
    <w:tmpl w:val="F2A8DE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9CB"/>
    <w:rsid w:val="000139CB"/>
    <w:rsid w:val="00031B7D"/>
    <w:rsid w:val="00031E3A"/>
    <w:rsid w:val="000502B2"/>
    <w:rsid w:val="00084581"/>
    <w:rsid w:val="0009440A"/>
    <w:rsid w:val="0009590E"/>
    <w:rsid w:val="000C7E04"/>
    <w:rsid w:val="000D6ADE"/>
    <w:rsid w:val="000E2517"/>
    <w:rsid w:val="000E659C"/>
    <w:rsid w:val="000F09ED"/>
    <w:rsid w:val="00111890"/>
    <w:rsid w:val="001149FB"/>
    <w:rsid w:val="00117ABE"/>
    <w:rsid w:val="00121B7B"/>
    <w:rsid w:val="0012400F"/>
    <w:rsid w:val="001266C1"/>
    <w:rsid w:val="00127B9B"/>
    <w:rsid w:val="001329F0"/>
    <w:rsid w:val="00140C91"/>
    <w:rsid w:val="00165CE2"/>
    <w:rsid w:val="001673F4"/>
    <w:rsid w:val="00167B5E"/>
    <w:rsid w:val="0018040D"/>
    <w:rsid w:val="001907D6"/>
    <w:rsid w:val="001A002D"/>
    <w:rsid w:val="001B0A3C"/>
    <w:rsid w:val="001B1DF1"/>
    <w:rsid w:val="001B6EFC"/>
    <w:rsid w:val="001D5D38"/>
    <w:rsid w:val="002005DF"/>
    <w:rsid w:val="0020185C"/>
    <w:rsid w:val="00216622"/>
    <w:rsid w:val="0021710E"/>
    <w:rsid w:val="00225AE3"/>
    <w:rsid w:val="00231624"/>
    <w:rsid w:val="002452C1"/>
    <w:rsid w:val="002461B5"/>
    <w:rsid w:val="002546CC"/>
    <w:rsid w:val="00256D0B"/>
    <w:rsid w:val="00267563"/>
    <w:rsid w:val="0027297D"/>
    <w:rsid w:val="0029574F"/>
    <w:rsid w:val="002A7B9E"/>
    <w:rsid w:val="002B4A52"/>
    <w:rsid w:val="002B55AA"/>
    <w:rsid w:val="002C1E84"/>
    <w:rsid w:val="002D09E1"/>
    <w:rsid w:val="002F5B58"/>
    <w:rsid w:val="002F79B4"/>
    <w:rsid w:val="0030262D"/>
    <w:rsid w:val="00306BC8"/>
    <w:rsid w:val="00315456"/>
    <w:rsid w:val="00323BB7"/>
    <w:rsid w:val="003473C0"/>
    <w:rsid w:val="00360E43"/>
    <w:rsid w:val="003F1D8C"/>
    <w:rsid w:val="003F25A1"/>
    <w:rsid w:val="00403068"/>
    <w:rsid w:val="00421CD1"/>
    <w:rsid w:val="004360AE"/>
    <w:rsid w:val="00455E01"/>
    <w:rsid w:val="004569F8"/>
    <w:rsid w:val="004650FB"/>
    <w:rsid w:val="00486C9B"/>
    <w:rsid w:val="00495551"/>
    <w:rsid w:val="00497F63"/>
    <w:rsid w:val="004A4E7F"/>
    <w:rsid w:val="004B088B"/>
    <w:rsid w:val="004B747F"/>
    <w:rsid w:val="004C7C7E"/>
    <w:rsid w:val="004D0A60"/>
    <w:rsid w:val="004E2B62"/>
    <w:rsid w:val="004F6D66"/>
    <w:rsid w:val="00500E94"/>
    <w:rsid w:val="00523A59"/>
    <w:rsid w:val="00534967"/>
    <w:rsid w:val="0053566B"/>
    <w:rsid w:val="005467C7"/>
    <w:rsid w:val="0054785F"/>
    <w:rsid w:val="00557461"/>
    <w:rsid w:val="00564432"/>
    <w:rsid w:val="00564E20"/>
    <w:rsid w:val="00585CB7"/>
    <w:rsid w:val="0059604F"/>
    <w:rsid w:val="005B0681"/>
    <w:rsid w:val="005C6775"/>
    <w:rsid w:val="005D2FD4"/>
    <w:rsid w:val="005D6760"/>
    <w:rsid w:val="005E1390"/>
    <w:rsid w:val="006034BD"/>
    <w:rsid w:val="00610406"/>
    <w:rsid w:val="00622F06"/>
    <w:rsid w:val="00632C69"/>
    <w:rsid w:val="00634623"/>
    <w:rsid w:val="00636936"/>
    <w:rsid w:val="00640323"/>
    <w:rsid w:val="00641D6B"/>
    <w:rsid w:val="00645A30"/>
    <w:rsid w:val="00656820"/>
    <w:rsid w:val="00673720"/>
    <w:rsid w:val="00682C4E"/>
    <w:rsid w:val="00695065"/>
    <w:rsid w:val="00695C4D"/>
    <w:rsid w:val="006A1144"/>
    <w:rsid w:val="006B3A70"/>
    <w:rsid w:val="006C39D1"/>
    <w:rsid w:val="006C74D3"/>
    <w:rsid w:val="006D09B3"/>
    <w:rsid w:val="006D0D2A"/>
    <w:rsid w:val="006D51EE"/>
    <w:rsid w:val="006E70FD"/>
    <w:rsid w:val="00706539"/>
    <w:rsid w:val="00710D44"/>
    <w:rsid w:val="00732729"/>
    <w:rsid w:val="00764B39"/>
    <w:rsid w:val="0076729A"/>
    <w:rsid w:val="00790BC8"/>
    <w:rsid w:val="00794377"/>
    <w:rsid w:val="007A1D71"/>
    <w:rsid w:val="007D2DFA"/>
    <w:rsid w:val="007E4E75"/>
    <w:rsid w:val="008117C5"/>
    <w:rsid w:val="008573AD"/>
    <w:rsid w:val="0086777B"/>
    <w:rsid w:val="008706BC"/>
    <w:rsid w:val="00891231"/>
    <w:rsid w:val="008A1B55"/>
    <w:rsid w:val="008A7E98"/>
    <w:rsid w:val="008E4F50"/>
    <w:rsid w:val="008E7039"/>
    <w:rsid w:val="00903D84"/>
    <w:rsid w:val="00905CC2"/>
    <w:rsid w:val="00907A6E"/>
    <w:rsid w:val="00911200"/>
    <w:rsid w:val="00916FEF"/>
    <w:rsid w:val="009202F3"/>
    <w:rsid w:val="009237BB"/>
    <w:rsid w:val="00957AEA"/>
    <w:rsid w:val="00963724"/>
    <w:rsid w:val="00963755"/>
    <w:rsid w:val="00965481"/>
    <w:rsid w:val="00977CFE"/>
    <w:rsid w:val="0098382A"/>
    <w:rsid w:val="00986413"/>
    <w:rsid w:val="00986872"/>
    <w:rsid w:val="009C5170"/>
    <w:rsid w:val="009C6CA0"/>
    <w:rsid w:val="009D6BF4"/>
    <w:rsid w:val="009E6BD9"/>
    <w:rsid w:val="009F2412"/>
    <w:rsid w:val="00A07C4B"/>
    <w:rsid w:val="00A07F50"/>
    <w:rsid w:val="00A21087"/>
    <w:rsid w:val="00A22C79"/>
    <w:rsid w:val="00A270BA"/>
    <w:rsid w:val="00A3016E"/>
    <w:rsid w:val="00A3523D"/>
    <w:rsid w:val="00A463C2"/>
    <w:rsid w:val="00A838A8"/>
    <w:rsid w:val="00A91A9F"/>
    <w:rsid w:val="00AA74DF"/>
    <w:rsid w:val="00AB1C54"/>
    <w:rsid w:val="00AB21FF"/>
    <w:rsid w:val="00AC51FE"/>
    <w:rsid w:val="00AD1739"/>
    <w:rsid w:val="00AF27E8"/>
    <w:rsid w:val="00AF713C"/>
    <w:rsid w:val="00B107E1"/>
    <w:rsid w:val="00B17945"/>
    <w:rsid w:val="00B20A17"/>
    <w:rsid w:val="00B2202A"/>
    <w:rsid w:val="00B339FE"/>
    <w:rsid w:val="00B373D7"/>
    <w:rsid w:val="00B468EE"/>
    <w:rsid w:val="00B50C1E"/>
    <w:rsid w:val="00B51BB2"/>
    <w:rsid w:val="00B54F10"/>
    <w:rsid w:val="00B754B2"/>
    <w:rsid w:val="00B870A3"/>
    <w:rsid w:val="00B947C7"/>
    <w:rsid w:val="00BA620D"/>
    <w:rsid w:val="00BB54D9"/>
    <w:rsid w:val="00BD55E6"/>
    <w:rsid w:val="00BD5C08"/>
    <w:rsid w:val="00BE369D"/>
    <w:rsid w:val="00C05F8D"/>
    <w:rsid w:val="00C235C5"/>
    <w:rsid w:val="00C30D0E"/>
    <w:rsid w:val="00C54D85"/>
    <w:rsid w:val="00C64EC2"/>
    <w:rsid w:val="00C76791"/>
    <w:rsid w:val="00C97AB3"/>
    <w:rsid w:val="00CA0055"/>
    <w:rsid w:val="00CB6D89"/>
    <w:rsid w:val="00CC0E9C"/>
    <w:rsid w:val="00CC59CB"/>
    <w:rsid w:val="00CD357A"/>
    <w:rsid w:val="00CD6A51"/>
    <w:rsid w:val="00CE16D6"/>
    <w:rsid w:val="00CF647A"/>
    <w:rsid w:val="00D0056D"/>
    <w:rsid w:val="00D11EAF"/>
    <w:rsid w:val="00D1671F"/>
    <w:rsid w:val="00D16E4F"/>
    <w:rsid w:val="00D17C9B"/>
    <w:rsid w:val="00D22D89"/>
    <w:rsid w:val="00D27D0D"/>
    <w:rsid w:val="00D5044F"/>
    <w:rsid w:val="00D51254"/>
    <w:rsid w:val="00D7171D"/>
    <w:rsid w:val="00D85E85"/>
    <w:rsid w:val="00D91FC1"/>
    <w:rsid w:val="00DC66C2"/>
    <w:rsid w:val="00DD27E7"/>
    <w:rsid w:val="00DD281E"/>
    <w:rsid w:val="00DF4D17"/>
    <w:rsid w:val="00E0380C"/>
    <w:rsid w:val="00E04143"/>
    <w:rsid w:val="00E1614A"/>
    <w:rsid w:val="00E227AA"/>
    <w:rsid w:val="00E57E18"/>
    <w:rsid w:val="00E66064"/>
    <w:rsid w:val="00E764DA"/>
    <w:rsid w:val="00E85EA1"/>
    <w:rsid w:val="00E91B76"/>
    <w:rsid w:val="00E91C33"/>
    <w:rsid w:val="00E9692B"/>
    <w:rsid w:val="00EB4A71"/>
    <w:rsid w:val="00EC3EC4"/>
    <w:rsid w:val="00F02CDC"/>
    <w:rsid w:val="00F4139F"/>
    <w:rsid w:val="00F52D84"/>
    <w:rsid w:val="00F5440B"/>
    <w:rsid w:val="00F71EC2"/>
    <w:rsid w:val="00F77E7A"/>
    <w:rsid w:val="00F96C9A"/>
    <w:rsid w:val="00FB0365"/>
    <w:rsid w:val="00FB05B0"/>
    <w:rsid w:val="00FC1079"/>
    <w:rsid w:val="00FD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58C560"/>
  <w15:docId w15:val="{2E1D9B35-A5D6-453E-A6AB-6D2CD094B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9CB"/>
    <w:pPr>
      <w:spacing w:after="60"/>
      <w:jc w:val="both"/>
    </w:pPr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306BC8"/>
    <w:pPr>
      <w:spacing w:before="100" w:beforeAutospacing="1" w:after="100" w:afterAutospacing="1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CC59CB"/>
    <w:rPr>
      <w:sz w:val="20"/>
      <w:szCs w:val="20"/>
    </w:rPr>
  </w:style>
  <w:style w:type="paragraph" w:styleId="1">
    <w:name w:val="index 1"/>
    <w:basedOn w:val="a"/>
    <w:next w:val="a"/>
    <w:autoRedefine/>
    <w:semiHidden/>
    <w:rsid w:val="00CC59CB"/>
    <w:pPr>
      <w:ind w:left="240" w:hanging="240"/>
    </w:pPr>
  </w:style>
  <w:style w:type="paragraph" w:styleId="a5">
    <w:name w:val="index heading"/>
    <w:basedOn w:val="a"/>
    <w:next w:val="1"/>
    <w:semiHidden/>
    <w:rsid w:val="00CC59CB"/>
    <w:pPr>
      <w:spacing w:after="0"/>
      <w:jc w:val="left"/>
    </w:pPr>
    <w:rPr>
      <w:sz w:val="20"/>
      <w:szCs w:val="20"/>
    </w:rPr>
  </w:style>
  <w:style w:type="paragraph" w:customStyle="1" w:styleId="Head92">
    <w:name w:val="Head 9.2"/>
    <w:basedOn w:val="a"/>
    <w:next w:val="a"/>
    <w:autoRedefine/>
    <w:rsid w:val="00CC59CB"/>
    <w:pPr>
      <w:keepNext/>
      <w:numPr>
        <w:numId w:val="1"/>
      </w:numPr>
      <w:suppressAutoHyphens/>
      <w:spacing w:before="240"/>
      <w:jc w:val="center"/>
    </w:pPr>
    <w:rPr>
      <w:b/>
      <w:szCs w:val="20"/>
    </w:rPr>
  </w:style>
  <w:style w:type="paragraph" w:styleId="a6">
    <w:name w:val="Title"/>
    <w:basedOn w:val="a"/>
    <w:link w:val="a7"/>
    <w:qFormat/>
    <w:rsid w:val="00084581"/>
    <w:pPr>
      <w:spacing w:before="240"/>
      <w:jc w:val="center"/>
      <w:outlineLvl w:val="0"/>
    </w:pPr>
    <w:rPr>
      <w:rFonts w:ascii="Arial" w:eastAsia="MS Mincho" w:hAnsi="Arial" w:cs="Arial"/>
      <w:b/>
      <w:bCs/>
      <w:kern w:val="28"/>
      <w:sz w:val="32"/>
      <w:szCs w:val="32"/>
    </w:rPr>
  </w:style>
  <w:style w:type="character" w:customStyle="1" w:styleId="a7">
    <w:name w:val="Заголовок Знак"/>
    <w:link w:val="a6"/>
    <w:locked/>
    <w:rsid w:val="00D91FC1"/>
    <w:rPr>
      <w:rFonts w:ascii="Arial" w:eastAsia="MS Mincho" w:hAnsi="Arial" w:cs="Arial"/>
      <w:b/>
      <w:bCs/>
      <w:kern w:val="28"/>
      <w:sz w:val="32"/>
      <w:szCs w:val="32"/>
      <w:lang w:val="ru-RU" w:eastAsia="ru-RU"/>
    </w:rPr>
  </w:style>
  <w:style w:type="character" w:customStyle="1" w:styleId="a4">
    <w:name w:val="Текст сноски Знак"/>
    <w:link w:val="a3"/>
    <w:rsid w:val="00F4139F"/>
    <w:rPr>
      <w:lang w:val="ru-RU" w:eastAsia="ru-RU"/>
    </w:rPr>
  </w:style>
  <w:style w:type="paragraph" w:styleId="a8">
    <w:name w:val="List Paragraph"/>
    <w:basedOn w:val="a"/>
    <w:uiPriority w:val="34"/>
    <w:qFormat/>
    <w:rsid w:val="006034BD"/>
    <w:pPr>
      <w:spacing w:after="0"/>
      <w:ind w:left="720"/>
      <w:jc w:val="left"/>
    </w:pPr>
    <w:rPr>
      <w:rFonts w:eastAsiaTheme="minorHAnsi"/>
    </w:rPr>
  </w:style>
  <w:style w:type="character" w:customStyle="1" w:styleId="30">
    <w:name w:val="Заголовок 3 Знак"/>
    <w:basedOn w:val="a0"/>
    <w:link w:val="3"/>
    <w:uiPriority w:val="9"/>
    <w:rsid w:val="00306BC8"/>
    <w:rPr>
      <w:b/>
      <w:bCs/>
      <w:sz w:val="27"/>
      <w:szCs w:val="27"/>
    </w:rPr>
  </w:style>
  <w:style w:type="character" w:styleId="a9">
    <w:name w:val="Strong"/>
    <w:basedOn w:val="a0"/>
    <w:uiPriority w:val="22"/>
    <w:qFormat/>
    <w:rsid w:val="00DD27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3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5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5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6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8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5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1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2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5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7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8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3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5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4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527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EMC Corporation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Mezheritskiy Evgeniy</dc:creator>
  <cp:lastModifiedBy>Пользователь Windows</cp:lastModifiedBy>
  <cp:revision>8</cp:revision>
  <dcterms:created xsi:type="dcterms:W3CDTF">2021-01-13T07:47:00Z</dcterms:created>
  <dcterms:modified xsi:type="dcterms:W3CDTF">2021-01-18T16:22:00Z</dcterms:modified>
</cp:coreProperties>
</file>